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9A2" w:rsidRPr="007032CE" w:rsidRDefault="00B019A2" w:rsidP="00B019A2">
      <w:pPr>
        <w:spacing w:after="0" w:line="240" w:lineRule="auto"/>
        <w:ind w:right="-2" w:firstLine="709"/>
        <w:jc w:val="center"/>
        <w:rPr>
          <w:b/>
          <w:sz w:val="24"/>
          <w:szCs w:val="24"/>
          <w:lang w:eastAsia="ko-KR"/>
        </w:rPr>
      </w:pPr>
      <w:r>
        <w:rPr>
          <w:b/>
          <w:sz w:val="24"/>
          <w:szCs w:val="24"/>
          <w:lang w:eastAsia="ko-KR"/>
        </w:rPr>
        <w:t>Практическое занятие №1</w:t>
      </w:r>
      <w:r w:rsidRPr="007032CE">
        <w:rPr>
          <w:b/>
          <w:sz w:val="24"/>
          <w:szCs w:val="24"/>
          <w:lang w:eastAsia="ko-KR"/>
        </w:rPr>
        <w:t>1</w:t>
      </w:r>
    </w:p>
    <w:p w:rsidR="00B019A2" w:rsidRPr="007032CE" w:rsidRDefault="00B019A2" w:rsidP="00B019A2">
      <w:pPr>
        <w:spacing w:after="0" w:line="240" w:lineRule="auto"/>
        <w:ind w:right="-2" w:firstLine="709"/>
        <w:rPr>
          <w:b/>
          <w:sz w:val="24"/>
          <w:szCs w:val="24"/>
          <w:lang w:eastAsia="ko-KR"/>
        </w:rPr>
      </w:pPr>
      <w:r>
        <w:rPr>
          <w:b/>
          <w:sz w:val="24"/>
          <w:szCs w:val="24"/>
          <w:lang w:eastAsia="ko-KR"/>
        </w:rPr>
        <w:t>Трудоемкость – 1 час.</w:t>
      </w:r>
    </w:p>
    <w:p w:rsidR="00802094" w:rsidRDefault="00802094"/>
    <w:p w:rsidR="00B019A2" w:rsidRPr="00BF0A28" w:rsidRDefault="00B019A2" w:rsidP="00B019A2">
      <w:pPr>
        <w:shd w:val="clear" w:color="auto" w:fill="FFFFFF"/>
        <w:spacing w:after="0" w:line="240" w:lineRule="auto"/>
        <w:ind w:right="58" w:firstLine="709"/>
        <w:rPr>
          <w:szCs w:val="28"/>
        </w:rPr>
      </w:pPr>
      <w:proofErr w:type="gramStart"/>
      <w:r w:rsidRPr="00BF0A28">
        <w:rPr>
          <w:szCs w:val="28"/>
        </w:rPr>
        <w:t xml:space="preserve">ПРИМЕР: </w:t>
      </w:r>
      <w:r w:rsidRPr="00BF0A28">
        <w:rPr>
          <w:rFonts w:eastAsia="Times New Roman"/>
          <w:color w:val="000000"/>
          <w:szCs w:val="28"/>
        </w:rPr>
        <w:t xml:space="preserve"> Определить</w:t>
      </w:r>
      <w:proofErr w:type="gramEnd"/>
      <w:r w:rsidRPr="00BF0A28">
        <w:rPr>
          <w:rFonts w:eastAsia="Times New Roman"/>
          <w:color w:val="000000"/>
          <w:szCs w:val="28"/>
        </w:rPr>
        <w:t xml:space="preserve"> размер заработной платы рабочих</w:t>
      </w:r>
      <w:r w:rsidRPr="00BF0A28">
        <w:rPr>
          <w:rFonts w:eastAsia="Times New Roman"/>
          <w:color w:val="000000"/>
          <w:spacing w:val="13"/>
          <w:szCs w:val="28"/>
        </w:rPr>
        <w:t xml:space="preserve"> </w:t>
      </w:r>
      <w:r w:rsidRPr="00BF0A28">
        <w:rPr>
          <w:rFonts w:eastAsia="Times New Roman"/>
          <w:color w:val="000000"/>
          <w:spacing w:val="5"/>
          <w:szCs w:val="28"/>
        </w:rPr>
        <w:t xml:space="preserve">(одного рабочего 3-го разряда и одного рабочего 2-го разряда), занятых на обработке </w:t>
      </w:r>
      <w:r w:rsidRPr="00BF0A28">
        <w:rPr>
          <w:rFonts w:eastAsia="Times New Roman"/>
          <w:color w:val="000000"/>
          <w:spacing w:val="4"/>
          <w:szCs w:val="28"/>
        </w:rPr>
        <w:t xml:space="preserve">стыков панелей. Норма времени – 4,1 </w:t>
      </w:r>
      <w:proofErr w:type="spellStart"/>
      <w:r w:rsidRPr="00BF0A28">
        <w:rPr>
          <w:rFonts w:eastAsia="Times New Roman"/>
          <w:color w:val="000000"/>
          <w:spacing w:val="5"/>
          <w:szCs w:val="28"/>
        </w:rPr>
        <w:t>чел.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5"/>
          <w:szCs w:val="28"/>
        </w:rPr>
        <w:t>час</w:t>
      </w:r>
      <w:proofErr w:type="spellEnd"/>
      <w:r w:rsidRPr="00BF0A28">
        <w:rPr>
          <w:rFonts w:eastAsia="Times New Roman"/>
          <w:color w:val="000000"/>
          <w:spacing w:val="5"/>
          <w:szCs w:val="28"/>
        </w:rPr>
        <w:t xml:space="preserve"> </w:t>
      </w:r>
      <w:r w:rsidRPr="00BF0A28">
        <w:rPr>
          <w:rFonts w:eastAsia="Times New Roman"/>
          <w:color w:val="000000"/>
          <w:spacing w:val="4"/>
          <w:szCs w:val="28"/>
        </w:rPr>
        <w:t>/100 м. Продолжитель</w:t>
      </w:r>
      <w:r w:rsidRPr="00BF0A28">
        <w:rPr>
          <w:rFonts w:eastAsia="Times New Roman"/>
          <w:color w:val="000000"/>
          <w:spacing w:val="4"/>
          <w:szCs w:val="28"/>
        </w:rPr>
        <w:softHyphen/>
        <w:t xml:space="preserve">ность рабочей смены – 8,2 ч. Всего отработано за месяц </w:t>
      </w:r>
      <w:r>
        <w:rPr>
          <w:rFonts w:eastAsia="Times New Roman"/>
          <w:color w:val="000000"/>
          <w:spacing w:val="4"/>
          <w:szCs w:val="28"/>
        </w:rPr>
        <w:t xml:space="preserve">двадцать </w:t>
      </w:r>
      <w:r w:rsidRPr="00BF0A28">
        <w:rPr>
          <w:rFonts w:eastAsia="Times New Roman"/>
          <w:color w:val="000000"/>
          <w:spacing w:val="4"/>
          <w:szCs w:val="28"/>
        </w:rPr>
        <w:t>две сме</w:t>
      </w:r>
      <w:r w:rsidRPr="00BF0A28">
        <w:rPr>
          <w:rFonts w:eastAsia="Times New Roman"/>
          <w:color w:val="000000"/>
          <w:spacing w:val="1"/>
          <w:szCs w:val="28"/>
        </w:rPr>
        <w:t xml:space="preserve">ны, производительность труда </w:t>
      </w:r>
      <w:r w:rsidRPr="00BF0A28">
        <w:rPr>
          <w:rFonts w:eastAsia="Times New Roman"/>
          <w:color w:val="000000"/>
          <w:spacing w:val="4"/>
          <w:szCs w:val="28"/>
        </w:rPr>
        <w:t>–</w:t>
      </w:r>
      <w:r w:rsidRPr="00BF0A28">
        <w:rPr>
          <w:rFonts w:eastAsia="Times New Roman"/>
          <w:color w:val="000000"/>
          <w:spacing w:val="1"/>
          <w:szCs w:val="28"/>
        </w:rPr>
        <w:t xml:space="preserve"> 120 %.</w:t>
      </w:r>
    </w:p>
    <w:p w:rsidR="00B019A2" w:rsidRPr="00BF0A28" w:rsidRDefault="00B019A2" w:rsidP="00B019A2">
      <w:pPr>
        <w:shd w:val="clear" w:color="auto" w:fill="FFFFFF"/>
        <w:spacing w:after="0" w:line="240" w:lineRule="auto"/>
        <w:ind w:firstLine="709"/>
        <w:rPr>
          <w:color w:val="000000"/>
          <w:spacing w:val="-17"/>
          <w:szCs w:val="28"/>
        </w:rPr>
      </w:pPr>
      <w:r w:rsidRPr="00BF0A28">
        <w:rPr>
          <w:rFonts w:eastAsia="Times New Roman"/>
          <w:color w:val="000000"/>
          <w:spacing w:val="-2"/>
          <w:szCs w:val="28"/>
        </w:rPr>
        <w:t xml:space="preserve">РЕШЕНИЕ: </w:t>
      </w:r>
      <w:proofErr w:type="gramStart"/>
      <w:r w:rsidRPr="00BF0A28">
        <w:rPr>
          <w:rFonts w:eastAsia="Times New Roman"/>
          <w:color w:val="000000"/>
          <w:spacing w:val="-2"/>
          <w:szCs w:val="28"/>
        </w:rPr>
        <w:t>1.</w:t>
      </w:r>
      <w:r w:rsidRPr="00BF0A28">
        <w:rPr>
          <w:rFonts w:eastAsia="Times New Roman"/>
          <w:color w:val="000000"/>
          <w:spacing w:val="1"/>
          <w:szCs w:val="28"/>
        </w:rPr>
        <w:t>Выработка</w:t>
      </w:r>
      <w:proofErr w:type="gramEnd"/>
      <w:r w:rsidRPr="00BF0A28">
        <w:rPr>
          <w:rFonts w:eastAsia="Times New Roman"/>
          <w:color w:val="000000"/>
          <w:spacing w:val="1"/>
          <w:szCs w:val="28"/>
        </w:rPr>
        <w:t xml:space="preserve">   фактическая:    </w:t>
      </w:r>
      <w:r w:rsidRPr="00BF0A28">
        <w:rPr>
          <w:rFonts w:eastAsia="Times New Roman"/>
          <w:color w:val="000000"/>
          <w:spacing w:val="1"/>
          <w:szCs w:val="28"/>
          <w:lang w:val="en-US"/>
        </w:rPr>
        <w:t>N</w:t>
      </w:r>
      <w:proofErr w:type="spellStart"/>
      <w:r w:rsidRPr="00BF0A28">
        <w:rPr>
          <w:rFonts w:eastAsia="Times New Roman"/>
          <w:color w:val="000000"/>
          <w:spacing w:val="1"/>
          <w:szCs w:val="28"/>
          <w:vertAlign w:val="subscript"/>
        </w:rPr>
        <w:t>выр</w:t>
      </w:r>
      <w:proofErr w:type="spellEnd"/>
      <w:r w:rsidRPr="00BF0A28">
        <w:rPr>
          <w:rFonts w:eastAsia="Times New Roman"/>
          <w:color w:val="000000"/>
          <w:spacing w:val="1"/>
          <w:szCs w:val="28"/>
        </w:rPr>
        <w:t xml:space="preserve"> = (2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1"/>
          <w:szCs w:val="28"/>
        </w:rPr>
        <w:t>8,2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1"/>
          <w:szCs w:val="28"/>
        </w:rPr>
        <w:t xml:space="preserve">100) : </w:t>
      </w:r>
      <w:r w:rsidRPr="00BF0A28">
        <w:rPr>
          <w:rFonts w:eastAsia="Times New Roman"/>
          <w:color w:val="000000"/>
          <w:spacing w:val="11"/>
          <w:szCs w:val="28"/>
        </w:rPr>
        <w:t>4,1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11"/>
          <w:szCs w:val="28"/>
        </w:rPr>
        <w:t>(</w:t>
      </w:r>
      <w:r w:rsidRPr="00BF0A28">
        <w:rPr>
          <w:rFonts w:eastAsia="Times New Roman"/>
          <w:color w:val="000000"/>
          <w:spacing w:val="1"/>
          <w:szCs w:val="28"/>
        </w:rPr>
        <w:t xml:space="preserve">120 : 100) </w:t>
      </w:r>
      <w:r w:rsidRPr="00BF0A28">
        <w:rPr>
          <w:rFonts w:eastAsia="Times New Roman"/>
          <w:color w:val="000000"/>
          <w:spacing w:val="-2"/>
          <w:szCs w:val="28"/>
        </w:rPr>
        <w:t>= 480 м/смену;</w:t>
      </w:r>
    </w:p>
    <w:p w:rsidR="00B019A2" w:rsidRPr="00BF0A28" w:rsidRDefault="00B019A2" w:rsidP="00B019A2">
      <w:pPr>
        <w:shd w:val="clear" w:color="auto" w:fill="FFFFFF"/>
        <w:tabs>
          <w:tab w:val="left" w:pos="595"/>
        </w:tabs>
        <w:spacing w:after="0" w:line="240" w:lineRule="auto"/>
        <w:rPr>
          <w:color w:val="000000"/>
          <w:spacing w:val="-6"/>
          <w:szCs w:val="28"/>
        </w:rPr>
      </w:pPr>
      <w:r w:rsidRPr="00BF0A28">
        <w:rPr>
          <w:rFonts w:eastAsia="Times New Roman"/>
          <w:color w:val="000000"/>
          <w:spacing w:val="2"/>
          <w:szCs w:val="28"/>
        </w:rPr>
        <w:t xml:space="preserve">2.Сдельная   </w:t>
      </w:r>
      <w:proofErr w:type="gramStart"/>
      <w:r w:rsidRPr="00BF0A28">
        <w:rPr>
          <w:rFonts w:eastAsia="Times New Roman"/>
          <w:color w:val="000000"/>
          <w:spacing w:val="2"/>
          <w:szCs w:val="28"/>
        </w:rPr>
        <w:t xml:space="preserve">расценка:   </w:t>
      </w:r>
      <w:proofErr w:type="gramEnd"/>
      <w:r w:rsidRPr="00BF0A28">
        <w:rPr>
          <w:rFonts w:eastAsia="Times New Roman"/>
          <w:color w:val="000000"/>
          <w:spacing w:val="2"/>
          <w:szCs w:val="28"/>
          <w:lang w:val="en-US"/>
        </w:rPr>
        <w:t>R</w:t>
      </w:r>
      <w:r w:rsidRPr="00BF0A28">
        <w:rPr>
          <w:rFonts w:eastAsia="Times New Roman"/>
          <w:color w:val="000000"/>
          <w:spacing w:val="2"/>
          <w:szCs w:val="28"/>
        </w:rPr>
        <w:t>= [(0,7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2"/>
          <w:szCs w:val="28"/>
        </w:rPr>
        <w:t>1)+ (0,64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2"/>
          <w:szCs w:val="28"/>
        </w:rPr>
        <w:t>1)] : (1+1)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2"/>
          <w:szCs w:val="28"/>
        </w:rPr>
        <w:t xml:space="preserve">4,1= 2,75 </w:t>
      </w:r>
      <w:proofErr w:type="spellStart"/>
      <w:r w:rsidRPr="00BF0A28">
        <w:rPr>
          <w:rFonts w:eastAsia="Times New Roman"/>
          <w:color w:val="000000"/>
          <w:spacing w:val="2"/>
          <w:szCs w:val="28"/>
        </w:rPr>
        <w:t>руб</w:t>
      </w:r>
      <w:proofErr w:type="spellEnd"/>
      <w:r w:rsidRPr="00BF0A28">
        <w:rPr>
          <w:rFonts w:eastAsia="Times New Roman"/>
          <w:color w:val="000000"/>
          <w:spacing w:val="2"/>
          <w:szCs w:val="28"/>
        </w:rPr>
        <w:t>/100 м;</w:t>
      </w:r>
    </w:p>
    <w:p w:rsidR="00B019A2" w:rsidRPr="00BF0A28" w:rsidRDefault="00B019A2" w:rsidP="00B019A2">
      <w:pPr>
        <w:shd w:val="clear" w:color="auto" w:fill="FFFFFF"/>
        <w:tabs>
          <w:tab w:val="left" w:pos="595"/>
        </w:tabs>
        <w:spacing w:after="0" w:line="240" w:lineRule="auto"/>
        <w:rPr>
          <w:rFonts w:eastAsia="Times New Roman"/>
          <w:color w:val="000000"/>
          <w:spacing w:val="6"/>
          <w:szCs w:val="28"/>
        </w:rPr>
      </w:pPr>
      <w:r w:rsidRPr="00BF0A28">
        <w:rPr>
          <w:rFonts w:eastAsia="Times New Roman"/>
          <w:color w:val="000000"/>
          <w:spacing w:val="6"/>
          <w:szCs w:val="28"/>
        </w:rPr>
        <w:t>3.Сдельный заработок</w:t>
      </w:r>
      <w:proofErr w:type="gramStart"/>
      <w:r w:rsidRPr="00BF0A28">
        <w:rPr>
          <w:rFonts w:eastAsia="Times New Roman"/>
          <w:color w:val="000000"/>
          <w:spacing w:val="6"/>
          <w:szCs w:val="28"/>
        </w:rPr>
        <w:t xml:space="preserve">   (</w:t>
      </w:r>
      <w:proofErr w:type="gramEnd"/>
      <w:r w:rsidRPr="00BF0A28">
        <w:rPr>
          <w:rFonts w:eastAsia="Times New Roman"/>
          <w:color w:val="000000"/>
          <w:spacing w:val="6"/>
          <w:szCs w:val="28"/>
        </w:rPr>
        <w:t xml:space="preserve">К=1):  </w:t>
      </w:r>
    </w:p>
    <w:p w:rsidR="00B019A2" w:rsidRPr="00BF0A28" w:rsidRDefault="00B019A2" w:rsidP="00B019A2">
      <w:pPr>
        <w:shd w:val="clear" w:color="auto" w:fill="FFFFFF"/>
        <w:tabs>
          <w:tab w:val="left" w:pos="595"/>
        </w:tabs>
        <w:spacing w:after="0" w:line="240" w:lineRule="auto"/>
        <w:rPr>
          <w:color w:val="000000"/>
          <w:spacing w:val="-10"/>
          <w:szCs w:val="28"/>
        </w:rPr>
      </w:pPr>
      <w:r w:rsidRPr="00BF0A28">
        <w:rPr>
          <w:rFonts w:eastAsia="Times New Roman"/>
          <w:color w:val="000000"/>
          <w:spacing w:val="6"/>
          <w:szCs w:val="28"/>
        </w:rPr>
        <w:t xml:space="preserve">а) за смену </w:t>
      </w:r>
      <m:oMath>
        <m:sSub>
          <m:sSubPr>
            <m:ctrlPr>
              <w:rPr>
                <w:rFonts w:ascii="Cambria Math" w:eastAsia="Times New Roman" w:hAnsi="Cambria Math"/>
                <w:color w:val="000000"/>
                <w:spacing w:val="4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/>
                <w:color w:val="000000"/>
                <w:spacing w:val="4"/>
                <w:szCs w:val="28"/>
              </w:rPr>
              <m:t xml:space="preserve"> </m:t>
            </m:r>
            <m:r>
              <m:rPr>
                <m:sty m:val="p"/>
              </m:rPr>
              <w:rPr>
                <w:rFonts w:ascii="Cambria Math" w:eastAsia="Times New Roman" w:hAnsi="Cambria Math"/>
                <w:color w:val="000000"/>
                <w:spacing w:val="4"/>
                <w:szCs w:val="28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eastAsia="Times New Roman"/>
                <w:color w:val="000000"/>
                <w:spacing w:val="4"/>
                <w:szCs w:val="28"/>
              </w:rPr>
              <m:t>сд</m:t>
            </m:r>
          </m:sub>
        </m:sSub>
      </m:oMath>
      <w:r w:rsidRPr="00BF0A28">
        <w:rPr>
          <w:rFonts w:eastAsia="Times New Roman"/>
          <w:smallCaps/>
          <w:color w:val="000000"/>
          <w:spacing w:val="6"/>
          <w:szCs w:val="28"/>
          <w:vertAlign w:val="subscript"/>
        </w:rPr>
        <w:t xml:space="preserve"> </w:t>
      </w:r>
      <w:r w:rsidRPr="00BF0A28">
        <w:rPr>
          <w:rFonts w:eastAsia="Times New Roman"/>
          <w:smallCaps/>
          <w:color w:val="000000"/>
          <w:spacing w:val="6"/>
          <w:szCs w:val="28"/>
        </w:rPr>
        <w:t>=2,75</w:t>
      </w:r>
      <w:r w:rsidRPr="00BF0A28">
        <w:rPr>
          <w:szCs w:val="28"/>
        </w:rPr>
        <w:t>×</w:t>
      </w:r>
      <w:r w:rsidRPr="00BF0A28">
        <w:rPr>
          <w:rFonts w:eastAsia="Times New Roman"/>
          <w:smallCaps/>
          <w:color w:val="000000"/>
          <w:spacing w:val="6"/>
          <w:szCs w:val="28"/>
        </w:rPr>
        <w:t xml:space="preserve">4,8 = </w:t>
      </w:r>
      <w:r w:rsidRPr="00BF0A28">
        <w:rPr>
          <w:rFonts w:eastAsia="Times New Roman"/>
          <w:color w:val="000000"/>
          <w:spacing w:val="3"/>
          <w:szCs w:val="28"/>
        </w:rPr>
        <w:t>13,2 руб.</w:t>
      </w:r>
      <w:r>
        <w:rPr>
          <w:rFonts w:eastAsia="Times New Roman"/>
          <w:color w:val="000000"/>
          <w:spacing w:val="3"/>
          <w:szCs w:val="28"/>
        </w:rPr>
        <w:t xml:space="preserve"> или </w:t>
      </w:r>
      <w:r w:rsidRPr="00BF0A28">
        <w:rPr>
          <w:rFonts w:eastAsia="Times New Roman"/>
          <w:color w:val="000000"/>
          <w:spacing w:val="3"/>
          <w:szCs w:val="28"/>
        </w:rPr>
        <w:t>13,2</w:t>
      </w:r>
      <w:r w:rsidRPr="00BF0A28">
        <w:rPr>
          <w:szCs w:val="28"/>
        </w:rPr>
        <w:t>×</w:t>
      </w:r>
      <w:r>
        <w:rPr>
          <w:szCs w:val="28"/>
        </w:rPr>
        <w:t>5,5 =</w:t>
      </w:r>
      <w:r w:rsidRPr="00BF0A28">
        <w:rPr>
          <w:rFonts w:eastAsia="Times New Roman"/>
          <w:color w:val="000000"/>
          <w:spacing w:val="3"/>
          <w:szCs w:val="28"/>
        </w:rPr>
        <w:t xml:space="preserve"> </w:t>
      </w:r>
      <w:r>
        <w:rPr>
          <w:rFonts w:eastAsia="Times New Roman"/>
          <w:color w:val="000000"/>
          <w:spacing w:val="3"/>
          <w:szCs w:val="28"/>
        </w:rPr>
        <w:t>72,6 тенге</w:t>
      </w:r>
      <w:r w:rsidRPr="00BF0A28">
        <w:rPr>
          <w:rFonts w:eastAsia="Times New Roman"/>
          <w:color w:val="000000"/>
          <w:spacing w:val="3"/>
          <w:szCs w:val="28"/>
        </w:rPr>
        <w:t xml:space="preserve">; </w:t>
      </w:r>
    </w:p>
    <w:p w:rsidR="00B019A2" w:rsidRPr="00BF0A28" w:rsidRDefault="00B019A2" w:rsidP="00B019A2">
      <w:pPr>
        <w:shd w:val="clear" w:color="auto" w:fill="FFFFFF"/>
        <w:tabs>
          <w:tab w:val="left" w:pos="595"/>
        </w:tabs>
        <w:spacing w:after="0" w:line="240" w:lineRule="auto"/>
        <w:rPr>
          <w:rFonts w:eastAsia="Times New Roman"/>
          <w:color w:val="000000"/>
          <w:spacing w:val="3"/>
          <w:szCs w:val="28"/>
        </w:rPr>
      </w:pPr>
      <w:r w:rsidRPr="00BF0A28">
        <w:rPr>
          <w:rFonts w:eastAsia="Times New Roman"/>
          <w:color w:val="000000"/>
          <w:spacing w:val="3"/>
          <w:szCs w:val="28"/>
        </w:rPr>
        <w:t xml:space="preserve">б) за </w:t>
      </w:r>
      <w:r>
        <w:rPr>
          <w:rFonts w:eastAsia="Times New Roman"/>
          <w:color w:val="000000"/>
          <w:spacing w:val="3"/>
          <w:szCs w:val="28"/>
        </w:rPr>
        <w:t xml:space="preserve">двадцать </w:t>
      </w:r>
      <w:r w:rsidRPr="00BF0A28">
        <w:rPr>
          <w:rFonts w:eastAsia="Times New Roman"/>
          <w:color w:val="000000"/>
          <w:spacing w:val="3"/>
          <w:szCs w:val="28"/>
        </w:rPr>
        <w:t xml:space="preserve">две смены </w:t>
      </w:r>
      <m:oMath>
        <m:sSub>
          <m:sSubPr>
            <m:ctrlPr>
              <w:rPr>
                <w:rFonts w:ascii="Cambria Math" w:eastAsia="Times New Roman" w:hAnsi="Cambria Math"/>
                <w:color w:val="000000"/>
                <w:spacing w:val="4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/>
                <w:color w:val="000000"/>
                <w:spacing w:val="4"/>
                <w:szCs w:val="28"/>
              </w:rPr>
              <m:t xml:space="preserve"> </m:t>
            </m:r>
            <m:r>
              <m:rPr>
                <m:sty m:val="p"/>
              </m:rPr>
              <w:rPr>
                <w:rFonts w:ascii="Cambria Math" w:eastAsia="Times New Roman" w:hAnsi="Cambria Math"/>
                <w:color w:val="000000"/>
                <w:spacing w:val="4"/>
                <w:szCs w:val="28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eastAsia="Times New Roman"/>
                <w:color w:val="000000"/>
                <w:spacing w:val="4"/>
                <w:szCs w:val="28"/>
              </w:rPr>
              <m:t>сд</m:t>
            </m:r>
          </m:sub>
        </m:sSub>
      </m:oMath>
      <w:r w:rsidRPr="00BF0A28">
        <w:rPr>
          <w:rFonts w:eastAsia="Times New Roman"/>
          <w:color w:val="000000"/>
          <w:spacing w:val="3"/>
          <w:szCs w:val="28"/>
        </w:rPr>
        <w:t>= 13,2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3"/>
          <w:szCs w:val="28"/>
        </w:rPr>
        <w:t>2</w:t>
      </w:r>
      <w:r>
        <w:rPr>
          <w:rFonts w:eastAsia="Times New Roman"/>
          <w:color w:val="000000"/>
          <w:spacing w:val="3"/>
          <w:szCs w:val="28"/>
        </w:rPr>
        <w:t>2</w:t>
      </w:r>
      <w:r w:rsidRPr="00BF0A28">
        <w:rPr>
          <w:rFonts w:eastAsia="Times New Roman"/>
          <w:color w:val="000000"/>
          <w:spacing w:val="3"/>
          <w:szCs w:val="28"/>
        </w:rPr>
        <w:t>=</w:t>
      </w:r>
      <w:r>
        <w:rPr>
          <w:rFonts w:eastAsia="Times New Roman"/>
          <w:color w:val="000000"/>
          <w:spacing w:val="3"/>
          <w:szCs w:val="28"/>
        </w:rPr>
        <w:t>290,1</w:t>
      </w:r>
      <w:r w:rsidRPr="00BF0A28">
        <w:rPr>
          <w:rFonts w:eastAsia="Times New Roman"/>
          <w:color w:val="000000"/>
          <w:spacing w:val="3"/>
          <w:szCs w:val="28"/>
        </w:rPr>
        <w:t xml:space="preserve"> руб.</w:t>
      </w:r>
      <w:r>
        <w:rPr>
          <w:rFonts w:eastAsia="Times New Roman"/>
          <w:color w:val="000000"/>
          <w:spacing w:val="3"/>
          <w:szCs w:val="28"/>
        </w:rPr>
        <w:t xml:space="preserve"> или 290,1</w:t>
      </w:r>
      <w:r w:rsidRPr="00BF0A28">
        <w:rPr>
          <w:szCs w:val="28"/>
        </w:rPr>
        <w:t>×</w:t>
      </w:r>
      <w:r>
        <w:rPr>
          <w:szCs w:val="28"/>
        </w:rPr>
        <w:t>5,5=</w:t>
      </w:r>
      <w:r>
        <w:rPr>
          <w:rFonts w:eastAsia="Times New Roman"/>
          <w:color w:val="000000"/>
          <w:spacing w:val="3"/>
          <w:szCs w:val="28"/>
        </w:rPr>
        <w:t>1595,6 тенге.</w:t>
      </w:r>
    </w:p>
    <w:p w:rsidR="00B019A2" w:rsidRDefault="00B019A2" w:rsidP="00B019A2">
      <w:pPr>
        <w:spacing w:after="0" w:line="240" w:lineRule="auto"/>
        <w:ind w:right="-1" w:firstLine="708"/>
        <w:contextualSpacing/>
        <w:rPr>
          <w:rFonts w:eastAsia="Times New Roman"/>
          <w:color w:val="000000"/>
          <w:spacing w:val="1"/>
          <w:szCs w:val="28"/>
        </w:rPr>
      </w:pPr>
      <w:r w:rsidRPr="00BF0A28">
        <w:rPr>
          <w:szCs w:val="28"/>
        </w:rPr>
        <w:t xml:space="preserve">Решить предыдущую задачу с изменением ее условий согласно вариантам, приведенным в таблице 7.2. </w:t>
      </w:r>
      <w:r w:rsidRPr="00BF0A28">
        <w:rPr>
          <w:rFonts w:eastAsia="Times New Roman"/>
          <w:color w:val="000000"/>
          <w:spacing w:val="3"/>
          <w:szCs w:val="28"/>
        </w:rPr>
        <w:t>Определить заработную плату рабо</w:t>
      </w:r>
      <w:r w:rsidRPr="00BF0A28">
        <w:rPr>
          <w:rFonts w:eastAsia="Times New Roman"/>
          <w:color w:val="000000"/>
          <w:spacing w:val="3"/>
          <w:szCs w:val="28"/>
        </w:rPr>
        <w:softHyphen/>
      </w:r>
      <w:r w:rsidRPr="00BF0A28">
        <w:rPr>
          <w:rFonts w:eastAsia="Times New Roman"/>
          <w:color w:val="000000"/>
          <w:spacing w:val="1"/>
          <w:szCs w:val="28"/>
        </w:rPr>
        <w:t xml:space="preserve">чих сдельщиков </w:t>
      </w:r>
      <w:r>
        <w:rPr>
          <w:rFonts w:eastAsia="Times New Roman"/>
          <w:color w:val="000000"/>
          <w:spacing w:val="1"/>
          <w:szCs w:val="28"/>
        </w:rPr>
        <w:t>и</w:t>
      </w:r>
      <w:r w:rsidRPr="00BF0A28">
        <w:rPr>
          <w:rFonts w:eastAsia="Times New Roman"/>
          <w:color w:val="000000"/>
          <w:spacing w:val="1"/>
          <w:szCs w:val="28"/>
        </w:rPr>
        <w:t xml:space="preserve"> </w:t>
      </w:r>
      <w:r>
        <w:rPr>
          <w:rFonts w:eastAsia="Times New Roman"/>
          <w:color w:val="000000"/>
          <w:spacing w:val="1"/>
          <w:szCs w:val="28"/>
        </w:rPr>
        <w:t>п</w:t>
      </w:r>
      <w:r w:rsidRPr="00BF0A28">
        <w:rPr>
          <w:rFonts w:eastAsia="Times New Roman"/>
          <w:color w:val="000000"/>
          <w:spacing w:val="1"/>
          <w:szCs w:val="28"/>
        </w:rPr>
        <w:t>ринять производитель</w:t>
      </w:r>
      <w:r w:rsidRPr="00BF0A28">
        <w:rPr>
          <w:rFonts w:eastAsia="Times New Roman"/>
          <w:color w:val="000000"/>
          <w:spacing w:val="1"/>
          <w:szCs w:val="28"/>
        </w:rPr>
        <w:softHyphen/>
        <w:t xml:space="preserve">ность труда </w:t>
      </w:r>
      <w:r>
        <w:rPr>
          <w:rFonts w:eastAsia="Times New Roman"/>
          <w:color w:val="000000"/>
          <w:spacing w:val="1"/>
          <w:szCs w:val="28"/>
        </w:rPr>
        <w:t>–</w:t>
      </w:r>
      <w:r w:rsidRPr="00BF0A28">
        <w:rPr>
          <w:rFonts w:eastAsia="Times New Roman"/>
          <w:color w:val="000000"/>
          <w:spacing w:val="1"/>
          <w:szCs w:val="28"/>
        </w:rPr>
        <w:t xml:space="preserve"> 110 %.</w:t>
      </w:r>
    </w:p>
    <w:p w:rsidR="00B019A2" w:rsidRDefault="00B019A2" w:rsidP="00B019A2">
      <w:pPr>
        <w:spacing w:after="0" w:line="240" w:lineRule="auto"/>
        <w:ind w:right="-1" w:firstLine="708"/>
        <w:contextualSpacing/>
        <w:rPr>
          <w:rFonts w:eastAsia="Times New Roman"/>
          <w:color w:val="000000"/>
          <w:spacing w:val="1"/>
          <w:szCs w:val="28"/>
        </w:rPr>
      </w:pPr>
    </w:p>
    <w:p w:rsidR="00B019A2" w:rsidRDefault="00295F5D" w:rsidP="00B019A2">
      <w:pPr>
        <w:spacing w:after="0" w:line="240" w:lineRule="auto"/>
        <w:ind w:right="-1"/>
        <w:contextualSpacing/>
        <w:rPr>
          <w:rFonts w:eastAsia="Times New Roman"/>
          <w:color w:val="000000"/>
          <w:spacing w:val="1"/>
          <w:szCs w:val="28"/>
        </w:rPr>
      </w:pPr>
      <w:r>
        <w:rPr>
          <w:rFonts w:eastAsia="Times New Roman"/>
          <w:color w:val="000000"/>
          <w:spacing w:val="1"/>
          <w:szCs w:val="28"/>
        </w:rPr>
        <w:t>Таблица</w:t>
      </w:r>
      <w:bookmarkStart w:id="0" w:name="_GoBack"/>
      <w:bookmarkEnd w:id="0"/>
      <w:r w:rsidR="00B019A2">
        <w:rPr>
          <w:rFonts w:eastAsia="Times New Roman"/>
          <w:color w:val="000000"/>
          <w:spacing w:val="1"/>
          <w:szCs w:val="28"/>
        </w:rPr>
        <w:t xml:space="preserve"> – Виды работ, состав звена и сроки выполнения работы в сменах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1092"/>
        <w:gridCol w:w="3750"/>
        <w:gridCol w:w="1334"/>
        <w:gridCol w:w="1603"/>
        <w:gridCol w:w="1566"/>
      </w:tblGrid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Вариант</w:t>
            </w:r>
          </w:p>
        </w:tc>
        <w:tc>
          <w:tcPr>
            <w:tcW w:w="2013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Вид работ</w:t>
            </w:r>
          </w:p>
        </w:tc>
        <w:tc>
          <w:tcPr>
            <w:tcW w:w="720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Состав звена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Норма труда, </w:t>
            </w:r>
            <w:proofErr w:type="spellStart"/>
            <w:r w:rsidRPr="000A1177">
              <w:rPr>
                <w:rFonts w:eastAsia="Times New Roman"/>
                <w:color w:val="000000"/>
                <w:spacing w:val="5"/>
                <w:sz w:val="24"/>
                <w:szCs w:val="24"/>
              </w:rPr>
              <w:t>чел.</w:t>
            </w:r>
            <w:r w:rsidRPr="000A1177">
              <w:rPr>
                <w:sz w:val="24"/>
                <w:szCs w:val="24"/>
              </w:rPr>
              <w:t>×</w:t>
            </w:r>
            <w:r w:rsidRPr="000A1177">
              <w:rPr>
                <w:rFonts w:eastAsia="Times New Roman"/>
                <w:color w:val="000000"/>
                <w:spacing w:val="5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Срок работы, смены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spacing w:after="0"/>
              <w:jc w:val="center"/>
              <w:rPr>
                <w:rFonts w:eastAsia="Times New Roman"/>
                <w:sz w:val="24"/>
                <w:szCs w:val="24"/>
              </w:rPr>
            </w:pPr>
            <w:r w:rsidRPr="000A117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64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4</w:t>
            </w:r>
          </w:p>
        </w:tc>
        <w:tc>
          <w:tcPr>
            <w:tcW w:w="844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5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Укладка фундаментных блоков массой 2,5 т под колонны, шт.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pStyle w:val="a3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1-4-го раз.</w:t>
            </w:r>
          </w:p>
          <w:p w:rsidR="00B019A2" w:rsidRPr="000A1177" w:rsidRDefault="00B019A2" w:rsidP="002E0250">
            <w:pPr>
              <w:pStyle w:val="a3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1-3-го раз. 1-2-го раз.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1,41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21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Укладка фундаментных блоков массой 3,5 т под колонны, шт.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1,74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21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3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Кладка кирпичных стен в 2,5 кирпича, м</w:t>
            </w: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3,2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22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4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Монтаж колонн массой 2,0 т в стаканы фундаментов и заделка стыков бетоном, шт.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1-5-го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2,6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22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5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Улучшенная штукатурка стен с механизированным нанесением раствора, м</w:t>
            </w: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0,48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20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6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Масляная окраска окон за один раз, 100 м</w:t>
            </w: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2,2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23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7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Укладка фундаментных блоков массой 2,5 т под колонны, шт.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pStyle w:val="a3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1-4-го раз.</w:t>
            </w:r>
          </w:p>
          <w:p w:rsidR="00B019A2" w:rsidRPr="000A1177" w:rsidRDefault="00B019A2" w:rsidP="002E0250">
            <w:pPr>
              <w:pStyle w:val="a3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1-3-го раз. 1-2-го раз.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1,25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19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1</w:t>
            </w:r>
          </w:p>
        </w:tc>
        <w:tc>
          <w:tcPr>
            <w:tcW w:w="2013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2</w:t>
            </w:r>
          </w:p>
        </w:tc>
        <w:tc>
          <w:tcPr>
            <w:tcW w:w="720" w:type="pct"/>
            <w:vAlign w:val="center"/>
          </w:tcPr>
          <w:p w:rsidR="00B019A2" w:rsidRPr="000A1177" w:rsidRDefault="00B019A2" w:rsidP="002E0250">
            <w:pPr>
              <w:pStyle w:val="a3"/>
              <w:spacing w:before="0" w:after="0"/>
              <w:ind w:left="0" w:right="-1"/>
              <w:jc w:val="center"/>
              <w:rPr>
                <w:rFonts w:eastAsia="Times New Roman"/>
                <w:color w:val="000000"/>
                <w:spacing w:val="3"/>
              </w:rPr>
            </w:pPr>
            <w:r>
              <w:rPr>
                <w:rFonts w:eastAsia="Times New Roman"/>
                <w:color w:val="000000"/>
                <w:spacing w:val="3"/>
              </w:rPr>
              <w:t>3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4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5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lastRenderedPageBreak/>
              <w:t>8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Укладка фундаментных блоков массой 3,5 т под колонны, шт.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1,94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23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9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Кладка кирпичных стен в 2,5 кирпича, м</w:t>
            </w: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3,6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26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10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Монтаж колонн массой 2,0 т в стаканы фундаментов и заделка стыков бетоном, шт.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1-5-го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2,9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26</w:t>
            </w:r>
          </w:p>
        </w:tc>
      </w:tr>
      <w:tr w:rsidR="00B019A2" w:rsidRPr="000A1177" w:rsidTr="002E0250">
        <w:trPr>
          <w:jc w:val="center"/>
        </w:trPr>
        <w:tc>
          <w:tcPr>
            <w:tcW w:w="559" w:type="pct"/>
            <w:vAlign w:val="center"/>
          </w:tcPr>
          <w:p w:rsidR="00B019A2" w:rsidRPr="000A1177" w:rsidRDefault="00B019A2" w:rsidP="002E0250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11</w:t>
            </w:r>
          </w:p>
        </w:tc>
        <w:tc>
          <w:tcPr>
            <w:tcW w:w="2013" w:type="pct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Кладка кирпичных стен в 2,5 кирпича, м</w:t>
            </w: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20" w:type="pct"/>
          </w:tcPr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B019A2" w:rsidRPr="000A1177" w:rsidRDefault="00B019A2" w:rsidP="002E0250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3,0</w:t>
            </w:r>
          </w:p>
        </w:tc>
        <w:tc>
          <w:tcPr>
            <w:tcW w:w="844" w:type="pct"/>
            <w:vAlign w:val="center"/>
          </w:tcPr>
          <w:p w:rsidR="00B019A2" w:rsidRPr="000A1177" w:rsidRDefault="00B019A2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20</w:t>
            </w:r>
          </w:p>
        </w:tc>
      </w:tr>
    </w:tbl>
    <w:p w:rsidR="00B019A2" w:rsidRDefault="00B019A2"/>
    <w:sectPr w:rsidR="00B019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E93"/>
    <w:rsid w:val="00295F5D"/>
    <w:rsid w:val="00802094"/>
    <w:rsid w:val="00B019A2"/>
    <w:rsid w:val="00EA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E3584"/>
  <w15:chartTrackingRefBased/>
  <w15:docId w15:val="{740EFC07-60D8-4959-BB77-F5DD37E7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19A2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9A2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table" w:styleId="a4">
    <w:name w:val="Table Grid"/>
    <w:basedOn w:val="a1"/>
    <w:uiPriority w:val="59"/>
    <w:rsid w:val="00B019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321</Words>
  <Characters>1832</Characters>
  <Application>Microsoft Office Word</Application>
  <DocSecurity>0</DocSecurity>
  <Lines>15</Lines>
  <Paragraphs>4</Paragraphs>
  <ScaleCrop>false</ScaleCrop>
  <Company>diakov.net</Company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2022-01-23T07:36:00Z</dcterms:created>
  <dcterms:modified xsi:type="dcterms:W3CDTF">2022-01-23T07:39:00Z</dcterms:modified>
</cp:coreProperties>
</file>